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7788" w14:textId="77777777" w:rsidR="00BC7ECA" w:rsidRDefault="00BC7ECA" w:rsidP="00770A4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434343"/>
        </w:rPr>
      </w:pPr>
    </w:p>
    <w:p w14:paraId="64015C3E" w14:textId="77777777" w:rsidR="00770A47" w:rsidRPr="00AF6DEB" w:rsidRDefault="00770A47" w:rsidP="00770A4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434343"/>
        </w:rPr>
      </w:pPr>
      <w:r w:rsidRPr="00AF6DEB">
        <w:rPr>
          <w:rFonts w:ascii="Cambria" w:eastAsia="Times New Roman" w:hAnsi="Cambria" w:cs="Times New Roman"/>
          <w:b/>
          <w:bCs/>
          <w:color w:val="434343"/>
        </w:rPr>
        <w:t>Avis d'appel public à la concurrence</w:t>
      </w:r>
    </w:p>
    <w:p w14:paraId="233CAD70" w14:textId="77777777" w:rsidR="00770A47" w:rsidRPr="00AF6DEB" w:rsidRDefault="00770A47" w:rsidP="00770A4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434343"/>
        </w:rPr>
      </w:pPr>
      <w:r w:rsidRPr="00AF6DEB">
        <w:rPr>
          <w:rFonts w:ascii="Cambria" w:eastAsia="Times New Roman" w:hAnsi="Cambria" w:cs="Times New Roman"/>
          <w:b/>
          <w:bCs/>
          <w:color w:val="434343"/>
        </w:rPr>
        <w:t>Pour la mise à disposition temporaire d’emplacements dans le cadre de la manifestation</w:t>
      </w:r>
    </w:p>
    <w:p w14:paraId="69D65F47" w14:textId="45E20D89" w:rsidR="001200E2" w:rsidRPr="00AC73B7" w:rsidRDefault="001200E2" w:rsidP="001200E2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AC73B7">
        <w:rPr>
          <w:rFonts w:ascii="Cambria" w:eastAsia="Times New Roman" w:hAnsi="Cambria" w:cs="Times New Roman"/>
          <w:b/>
        </w:rPr>
        <w:t>« </w:t>
      </w:r>
      <w:r w:rsidR="001643A8">
        <w:rPr>
          <w:rFonts w:ascii="Cambria" w:eastAsia="Times New Roman" w:hAnsi="Cambria" w:cs="Times New Roman"/>
          <w:b/>
        </w:rPr>
        <w:t>Yutz Plage 202</w:t>
      </w:r>
      <w:r w:rsidR="00086A50">
        <w:rPr>
          <w:rFonts w:ascii="Cambria" w:eastAsia="Times New Roman" w:hAnsi="Cambria" w:cs="Times New Roman"/>
          <w:b/>
        </w:rPr>
        <w:t>6</w:t>
      </w:r>
      <w:r w:rsidR="0036626D">
        <w:rPr>
          <w:rFonts w:ascii="Cambria" w:eastAsia="Times New Roman" w:hAnsi="Cambria" w:cs="Times New Roman"/>
          <w:b/>
        </w:rPr>
        <w:t xml:space="preserve"> </w:t>
      </w:r>
      <w:r w:rsidRPr="00AC73B7">
        <w:rPr>
          <w:rFonts w:ascii="Cambria" w:eastAsia="Times New Roman" w:hAnsi="Cambria" w:cs="Times New Roman"/>
          <w:b/>
        </w:rPr>
        <w:t>»</w:t>
      </w:r>
    </w:p>
    <w:p w14:paraId="60120C78" w14:textId="77777777" w:rsidR="00BC7ECA" w:rsidRDefault="00BC7ECA" w:rsidP="00770A47">
      <w:pPr>
        <w:spacing w:after="0" w:line="240" w:lineRule="auto"/>
        <w:rPr>
          <w:rFonts w:ascii="Cambria" w:eastAsia="Times New Roman" w:hAnsi="Cambria" w:cs="Times New Roman"/>
          <w:color w:val="434343"/>
        </w:rPr>
      </w:pPr>
    </w:p>
    <w:p w14:paraId="2F754417" w14:textId="77777777" w:rsidR="00770A47" w:rsidRPr="00AF6DEB" w:rsidRDefault="00770A47" w:rsidP="00770A47">
      <w:pPr>
        <w:spacing w:after="0" w:line="240" w:lineRule="auto"/>
        <w:rPr>
          <w:rFonts w:ascii="Cambria" w:eastAsia="Times New Roman" w:hAnsi="Cambria" w:cs="Times New Roman"/>
          <w:color w:val="434343"/>
        </w:rPr>
      </w:pPr>
      <w:r w:rsidRPr="00AC73B7">
        <w:rPr>
          <w:rFonts w:ascii="Cambria" w:eastAsia="Times New Roman" w:hAnsi="Cambria" w:cs="Times New Roman"/>
          <w:color w:val="434343"/>
        </w:rPr>
        <w:br/>
      </w:r>
    </w:p>
    <w:p w14:paraId="40C200CB" w14:textId="77777777" w:rsidR="00770A47" w:rsidRPr="00AF6DEB" w:rsidRDefault="00770A47" w:rsidP="00770A47">
      <w:pPr>
        <w:spacing w:after="0" w:line="240" w:lineRule="auto"/>
        <w:rPr>
          <w:rFonts w:ascii="Cambria" w:eastAsia="Times New Roman" w:hAnsi="Cambria" w:cs="Times New Roman"/>
          <w:b/>
          <w:iCs/>
          <w:color w:val="434343"/>
        </w:rPr>
      </w:pPr>
      <w:r w:rsidRPr="00AF6DEB">
        <w:rPr>
          <w:rFonts w:ascii="Cambria" w:eastAsia="Times New Roman" w:hAnsi="Cambria" w:cs="Times New Roman"/>
          <w:b/>
          <w:iCs/>
          <w:color w:val="434343"/>
          <w:u w:val="single"/>
        </w:rPr>
        <w:t>Nom et adresse officiels de l'organisme</w:t>
      </w:r>
      <w:r w:rsidR="0036626D">
        <w:rPr>
          <w:rFonts w:ascii="Cambria" w:eastAsia="Times New Roman" w:hAnsi="Cambria" w:cs="Times New Roman"/>
          <w:b/>
          <w:iCs/>
          <w:color w:val="434343"/>
        </w:rPr>
        <w:t xml:space="preserve"> </w:t>
      </w:r>
      <w:r w:rsidRPr="00AF6DEB">
        <w:rPr>
          <w:rFonts w:ascii="Cambria" w:eastAsia="Times New Roman" w:hAnsi="Cambria" w:cs="Times New Roman"/>
          <w:b/>
          <w:iCs/>
          <w:color w:val="434343"/>
        </w:rPr>
        <w:t>: </w:t>
      </w:r>
    </w:p>
    <w:p w14:paraId="6DA54ECD" w14:textId="77777777" w:rsidR="00C90B8C" w:rsidRPr="00AF6DEB" w:rsidRDefault="00C90B8C" w:rsidP="00770A47">
      <w:pPr>
        <w:spacing w:after="0" w:line="240" w:lineRule="auto"/>
        <w:rPr>
          <w:rFonts w:ascii="Cambria" w:eastAsia="Times New Roman" w:hAnsi="Cambria" w:cs="Times New Roman"/>
          <w:iCs/>
          <w:color w:val="434343"/>
        </w:rPr>
      </w:pPr>
    </w:p>
    <w:p w14:paraId="79CCED41" w14:textId="77777777" w:rsidR="00770A47" w:rsidRPr="00AF6DEB" w:rsidRDefault="00C90B8C" w:rsidP="00770A47">
      <w:pPr>
        <w:spacing w:after="0" w:line="240" w:lineRule="auto"/>
        <w:rPr>
          <w:rFonts w:ascii="Cambria" w:eastAsia="Times New Roman" w:hAnsi="Cambria" w:cs="Times New Roman"/>
          <w:color w:val="434343"/>
        </w:rPr>
      </w:pPr>
      <w:r w:rsidRPr="00AF6DEB">
        <w:rPr>
          <w:rFonts w:ascii="Cambria" w:eastAsia="Times New Roman" w:hAnsi="Cambria" w:cs="Times New Roman"/>
          <w:color w:val="434343"/>
        </w:rPr>
        <w:t xml:space="preserve">Ville de </w:t>
      </w:r>
      <w:r w:rsidR="00891FA9">
        <w:rPr>
          <w:rFonts w:ascii="Cambria" w:eastAsia="Times New Roman" w:hAnsi="Cambria" w:cs="Times New Roman"/>
          <w:color w:val="434343"/>
        </w:rPr>
        <w:t>Yutz</w:t>
      </w:r>
      <w:r w:rsidR="00770A47" w:rsidRPr="00AF6DEB">
        <w:rPr>
          <w:rFonts w:ascii="Cambria" w:eastAsia="Times New Roman" w:hAnsi="Cambria" w:cs="Times New Roman"/>
          <w:color w:val="434343"/>
        </w:rPr>
        <w:t xml:space="preserve"> </w:t>
      </w:r>
      <w:r w:rsidR="00891FA9">
        <w:rPr>
          <w:rFonts w:ascii="Cambria" w:eastAsia="Times New Roman" w:hAnsi="Cambria" w:cs="Times New Roman"/>
          <w:color w:val="434343"/>
        </w:rPr>
        <w:t>–</w:t>
      </w:r>
      <w:r w:rsidR="00770A47" w:rsidRPr="00AF6DEB">
        <w:rPr>
          <w:rFonts w:ascii="Cambria" w:eastAsia="Times New Roman" w:hAnsi="Cambria" w:cs="Times New Roman"/>
          <w:color w:val="434343"/>
        </w:rPr>
        <w:t xml:space="preserve"> </w:t>
      </w:r>
      <w:r w:rsidR="00891FA9">
        <w:rPr>
          <w:rFonts w:ascii="Cambria" w:eastAsia="Times New Roman" w:hAnsi="Cambria" w:cs="Times New Roman"/>
          <w:color w:val="434343"/>
        </w:rPr>
        <w:t xml:space="preserve">107 </w:t>
      </w:r>
      <w:proofErr w:type="spellStart"/>
      <w:r w:rsidR="00891FA9">
        <w:rPr>
          <w:rFonts w:ascii="Cambria" w:eastAsia="Times New Roman" w:hAnsi="Cambria" w:cs="Times New Roman"/>
          <w:color w:val="434343"/>
        </w:rPr>
        <w:t>Grand’rue</w:t>
      </w:r>
      <w:proofErr w:type="spellEnd"/>
      <w:r w:rsidR="009E6550" w:rsidRPr="00AF6DEB">
        <w:rPr>
          <w:rFonts w:ascii="Cambria" w:eastAsia="Times New Roman" w:hAnsi="Cambria" w:cs="Times New Roman"/>
          <w:color w:val="434343"/>
        </w:rPr>
        <w:t>,</w:t>
      </w:r>
      <w:r w:rsidR="00770A47" w:rsidRPr="00AF6DEB">
        <w:rPr>
          <w:rFonts w:ascii="Cambria" w:eastAsia="Times New Roman" w:hAnsi="Cambria" w:cs="Times New Roman"/>
          <w:color w:val="434343"/>
        </w:rPr>
        <w:t> </w:t>
      </w:r>
      <w:r w:rsidR="00891FA9">
        <w:rPr>
          <w:rFonts w:ascii="Cambria" w:eastAsia="Times New Roman" w:hAnsi="Cambria" w:cs="Times New Roman"/>
          <w:color w:val="434343"/>
        </w:rPr>
        <w:t>57970</w:t>
      </w:r>
      <w:r w:rsidR="00433F1E" w:rsidRPr="00AF6DEB">
        <w:rPr>
          <w:rFonts w:ascii="Cambria" w:eastAsia="Times New Roman" w:hAnsi="Cambria" w:cs="Times New Roman"/>
          <w:color w:val="434343"/>
        </w:rPr>
        <w:t> </w:t>
      </w:r>
      <w:r w:rsidR="00891FA9">
        <w:rPr>
          <w:rFonts w:ascii="Cambria" w:eastAsia="Times New Roman" w:hAnsi="Cambria" w:cs="Times New Roman"/>
          <w:color w:val="434343"/>
        </w:rPr>
        <w:t>Yutz</w:t>
      </w:r>
      <w:r w:rsidR="00433F1E" w:rsidRPr="00AF6DEB">
        <w:rPr>
          <w:rFonts w:ascii="Cambria" w:eastAsia="Times New Roman" w:hAnsi="Cambria" w:cs="Times New Roman"/>
          <w:color w:val="434343"/>
        </w:rPr>
        <w:br/>
      </w:r>
      <w:r w:rsidR="00AD456D">
        <w:rPr>
          <w:rFonts w:ascii="Cambria" w:eastAsia="Times New Roman" w:hAnsi="Cambria" w:cs="Times New Roman"/>
          <w:color w:val="434343"/>
        </w:rPr>
        <w:t>Correspondant : </w:t>
      </w:r>
      <w:r w:rsidR="00891FA9">
        <w:rPr>
          <w:rFonts w:ascii="Cambria" w:eastAsia="Times New Roman" w:hAnsi="Cambria" w:cs="Times New Roman"/>
          <w:color w:val="434343"/>
        </w:rPr>
        <w:t>Madame le Maire</w:t>
      </w:r>
      <w:r w:rsidR="009E6550" w:rsidRPr="00AF6DEB">
        <w:rPr>
          <w:rFonts w:ascii="Cambria" w:eastAsia="Times New Roman" w:hAnsi="Cambria" w:cs="Times New Roman"/>
          <w:color w:val="434343"/>
        </w:rPr>
        <w:t>.</w:t>
      </w:r>
      <w:r w:rsidR="00770A47" w:rsidRPr="00AF6DEB">
        <w:rPr>
          <w:rFonts w:ascii="Cambria" w:eastAsia="Times New Roman" w:hAnsi="Cambria" w:cs="Times New Roman"/>
          <w:color w:val="434343"/>
        </w:rPr>
        <w:t> </w:t>
      </w:r>
    </w:p>
    <w:p w14:paraId="45B6CE46" w14:textId="77777777" w:rsidR="00891FA9" w:rsidRPr="00E07A8B" w:rsidRDefault="009E6550" w:rsidP="00770A47">
      <w:pPr>
        <w:spacing w:after="0" w:line="240" w:lineRule="auto"/>
        <w:rPr>
          <w:rFonts w:ascii="Cambria" w:eastAsia="Times New Roman" w:hAnsi="Cambria" w:cs="Times New Roman"/>
          <w:color w:val="434343"/>
        </w:rPr>
      </w:pPr>
      <w:r w:rsidRPr="00E07A8B">
        <w:rPr>
          <w:rFonts w:ascii="Cambria" w:eastAsia="Times New Roman" w:hAnsi="Cambria" w:cs="Times New Roman"/>
          <w:color w:val="434343"/>
        </w:rPr>
        <w:t>Courriel</w:t>
      </w:r>
      <w:r w:rsidR="00770A47" w:rsidRPr="00E07A8B">
        <w:rPr>
          <w:rFonts w:ascii="Cambria" w:eastAsia="Times New Roman" w:hAnsi="Cambria" w:cs="Times New Roman"/>
          <w:color w:val="434343"/>
        </w:rPr>
        <w:t> : </w:t>
      </w:r>
      <w:r w:rsidR="00047016" w:rsidRPr="00E07A8B">
        <w:rPr>
          <w:rFonts w:ascii="Cambria" w:eastAsia="Times New Roman" w:hAnsi="Cambria" w:cs="Times New Roman"/>
          <w:color w:val="434343"/>
        </w:rPr>
        <w:t>yutz@mairie-yutz.fr</w:t>
      </w:r>
    </w:p>
    <w:p w14:paraId="1114306B" w14:textId="77777777" w:rsidR="00770A47" w:rsidRPr="00AF6DEB" w:rsidRDefault="009E6550" w:rsidP="00770A47">
      <w:pPr>
        <w:spacing w:after="0" w:line="240" w:lineRule="auto"/>
        <w:rPr>
          <w:rFonts w:ascii="Cambria" w:eastAsia="Times New Roman" w:hAnsi="Cambria" w:cs="Times New Roman"/>
          <w:color w:val="434343"/>
        </w:rPr>
      </w:pPr>
      <w:r w:rsidRPr="00E07A8B">
        <w:rPr>
          <w:rFonts w:ascii="Cambria" w:eastAsia="Times New Roman" w:hAnsi="Cambria" w:cs="Times New Roman"/>
          <w:color w:val="434343"/>
        </w:rPr>
        <w:t>Adresse</w:t>
      </w:r>
      <w:r w:rsidR="00770A47" w:rsidRPr="00E07A8B">
        <w:rPr>
          <w:rFonts w:ascii="Cambria" w:eastAsia="Times New Roman" w:hAnsi="Cambria" w:cs="Times New Roman"/>
          <w:color w:val="434343"/>
        </w:rPr>
        <w:t xml:space="preserve"> internet : </w:t>
      </w:r>
      <w:hyperlink r:id="rId5" w:history="1">
        <w:r w:rsidR="00770A47" w:rsidRPr="00BC7ECA">
          <w:rPr>
            <w:rFonts w:ascii="Cambria" w:eastAsia="Times New Roman" w:hAnsi="Cambria" w:cs="Times New Roman"/>
            <w:color w:val="000000" w:themeColor="text1"/>
          </w:rPr>
          <w:t>http</w:t>
        </w:r>
        <w:r w:rsidR="00770A47" w:rsidRPr="00E07A8B">
          <w:rPr>
            <w:rFonts w:ascii="Cambria" w:eastAsia="Times New Roman" w:hAnsi="Cambria" w:cs="Times New Roman"/>
            <w:color w:val="222F81"/>
          </w:rPr>
          <w:t>://</w:t>
        </w:r>
      </w:hyperlink>
      <w:r w:rsidR="00891FA9" w:rsidRPr="00E07A8B">
        <w:rPr>
          <w:rFonts w:ascii="Cambria" w:eastAsia="Times New Roman" w:hAnsi="Cambria" w:cs="Times New Roman"/>
          <w:color w:val="434343"/>
        </w:rPr>
        <w:t xml:space="preserve"> </w:t>
      </w:r>
      <w:r w:rsidR="00047016" w:rsidRPr="00E07A8B">
        <w:rPr>
          <w:rFonts w:ascii="Cambria" w:eastAsia="Times New Roman" w:hAnsi="Cambria" w:cs="Times New Roman"/>
          <w:color w:val="434343"/>
        </w:rPr>
        <w:t>ville-yutz.fr</w:t>
      </w:r>
      <w:r w:rsidR="00770A47" w:rsidRPr="00F237E2">
        <w:rPr>
          <w:rFonts w:ascii="Cambria" w:eastAsia="Times New Roman" w:hAnsi="Cambria" w:cs="Times New Roman"/>
          <w:color w:val="434343"/>
          <w:highlight w:val="yellow"/>
        </w:rPr>
        <w:br/>
      </w:r>
    </w:p>
    <w:p w14:paraId="4E923C4E" w14:textId="77777777" w:rsidR="00BC7ECA" w:rsidRDefault="00BC7ECA" w:rsidP="007B2B7E">
      <w:pPr>
        <w:spacing w:after="0" w:line="240" w:lineRule="auto"/>
        <w:rPr>
          <w:rFonts w:ascii="Cambria" w:eastAsia="Times New Roman" w:hAnsi="Cambria" w:cs="Times New Roman"/>
          <w:b/>
          <w:color w:val="434343"/>
          <w:u w:val="single"/>
        </w:rPr>
      </w:pPr>
    </w:p>
    <w:p w14:paraId="5B206875" w14:textId="77777777" w:rsidR="00D1761E" w:rsidRPr="00AF6DEB" w:rsidRDefault="00770A47" w:rsidP="007B2B7E">
      <w:pPr>
        <w:spacing w:after="0" w:line="240" w:lineRule="auto"/>
        <w:rPr>
          <w:rFonts w:ascii="Cambria" w:eastAsia="Times New Roman" w:hAnsi="Cambria" w:cs="Times New Roman"/>
          <w:b/>
          <w:color w:val="434343"/>
        </w:rPr>
      </w:pPr>
      <w:r w:rsidRPr="00AF6DEB">
        <w:rPr>
          <w:rFonts w:ascii="Cambria" w:eastAsia="Times New Roman" w:hAnsi="Cambria" w:cs="Times New Roman"/>
          <w:b/>
          <w:color w:val="434343"/>
          <w:u w:val="single"/>
        </w:rPr>
        <w:t>Objet</w:t>
      </w:r>
      <w:r w:rsidRPr="00AF6DEB">
        <w:rPr>
          <w:rFonts w:ascii="Cambria" w:eastAsia="Times New Roman" w:hAnsi="Cambria" w:cs="Times New Roman"/>
          <w:b/>
          <w:color w:val="434343"/>
        </w:rPr>
        <w:t xml:space="preserve"> : </w:t>
      </w:r>
    </w:p>
    <w:p w14:paraId="05542E78" w14:textId="77777777" w:rsidR="004C643F" w:rsidRPr="00AF6DEB" w:rsidRDefault="004C643F" w:rsidP="007B2B7E">
      <w:pPr>
        <w:spacing w:after="0" w:line="240" w:lineRule="auto"/>
        <w:rPr>
          <w:rFonts w:ascii="Cambria" w:eastAsia="Times New Roman" w:hAnsi="Cambria" w:cs="Times New Roman"/>
          <w:color w:val="434343"/>
        </w:rPr>
      </w:pPr>
    </w:p>
    <w:p w14:paraId="09875C88" w14:textId="62324826" w:rsidR="008C4234" w:rsidRPr="001200E2" w:rsidRDefault="004C643F" w:rsidP="001200E2">
      <w:pPr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F6DEB">
        <w:rPr>
          <w:rFonts w:ascii="Cambria" w:eastAsia="Times New Roman" w:hAnsi="Cambria" w:cs="Times New Roman"/>
          <w:color w:val="434343"/>
        </w:rPr>
        <w:t>Occupation</w:t>
      </w:r>
      <w:r w:rsidR="00770A47" w:rsidRPr="00AF6DEB">
        <w:rPr>
          <w:rFonts w:ascii="Cambria" w:eastAsia="Times New Roman" w:hAnsi="Cambria" w:cs="Times New Roman"/>
          <w:color w:val="434343"/>
        </w:rPr>
        <w:t xml:space="preserve"> temporaire d</w:t>
      </w:r>
      <w:r w:rsidR="001200E2">
        <w:rPr>
          <w:rFonts w:ascii="Cambria" w:eastAsia="Times New Roman" w:hAnsi="Cambria" w:cs="Times New Roman"/>
          <w:color w:val="434343"/>
        </w:rPr>
        <w:t xml:space="preserve">u domaine public, </w:t>
      </w:r>
      <w:r w:rsidR="00891FA9">
        <w:rPr>
          <w:rFonts w:ascii="Cambria" w:eastAsia="Times New Roman" w:hAnsi="Cambria" w:cs="Times New Roman"/>
          <w:b/>
          <w:sz w:val="24"/>
          <w:szCs w:val="24"/>
        </w:rPr>
        <w:t xml:space="preserve">Yutz Plage </w:t>
      </w:r>
      <w:r w:rsidR="001643A8">
        <w:rPr>
          <w:rFonts w:ascii="Cambria" w:eastAsia="Times New Roman" w:hAnsi="Cambria" w:cs="Times New Roman"/>
          <w:b/>
          <w:sz w:val="24"/>
          <w:szCs w:val="24"/>
        </w:rPr>
        <w:t>202</w:t>
      </w:r>
      <w:r w:rsidR="00086A50">
        <w:rPr>
          <w:rFonts w:ascii="Cambria" w:eastAsia="Times New Roman" w:hAnsi="Cambria" w:cs="Times New Roman"/>
          <w:b/>
          <w:sz w:val="24"/>
          <w:szCs w:val="24"/>
        </w:rPr>
        <w:t>6</w:t>
      </w:r>
      <w:r w:rsidR="00A24F3D">
        <w:rPr>
          <w:rFonts w:ascii="Cambria" w:eastAsia="Times New Roman" w:hAnsi="Cambria" w:cs="Times New Roman"/>
          <w:b/>
          <w:sz w:val="24"/>
          <w:szCs w:val="24"/>
        </w:rPr>
        <w:t>.</w:t>
      </w:r>
      <w:r w:rsidR="001200E2" w:rsidRPr="001200E2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28F583F5" w14:textId="77777777" w:rsidR="007B2B7E" w:rsidRPr="00AF6DEB" w:rsidRDefault="007B2B7E" w:rsidP="007B2B7E">
      <w:pPr>
        <w:spacing w:after="0" w:line="240" w:lineRule="auto"/>
        <w:contextualSpacing/>
        <w:rPr>
          <w:rFonts w:ascii="Cambria" w:eastAsia="Times New Roman" w:hAnsi="Cambria" w:cs="Times New Roman"/>
          <w:color w:val="434343"/>
        </w:rPr>
      </w:pPr>
    </w:p>
    <w:p w14:paraId="6DD40A78" w14:textId="77777777" w:rsidR="00D1761E" w:rsidRPr="00AF6DEB" w:rsidRDefault="00770A47" w:rsidP="0048424B">
      <w:p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  <w:b/>
          <w:u w:val="single"/>
        </w:rPr>
        <w:t>Caractéristiques</w:t>
      </w:r>
      <w:r w:rsidRPr="00AF6DEB">
        <w:rPr>
          <w:rFonts w:ascii="Cambria" w:hAnsi="Cambria" w:cs="Times New Roman"/>
          <w:b/>
        </w:rPr>
        <w:t> </w:t>
      </w:r>
      <w:r w:rsidRPr="00AF6DEB">
        <w:rPr>
          <w:rFonts w:ascii="Cambria" w:hAnsi="Cambria" w:cs="Times New Roman"/>
        </w:rPr>
        <w:t>:</w:t>
      </w:r>
      <w:r w:rsidR="0048424B" w:rsidRPr="00AF6DEB">
        <w:rPr>
          <w:rFonts w:ascii="Cambria" w:hAnsi="Cambria" w:cs="Times New Roman"/>
        </w:rPr>
        <w:t xml:space="preserve"> </w:t>
      </w:r>
    </w:p>
    <w:p w14:paraId="7AA28DD5" w14:textId="77777777" w:rsidR="004C643F" w:rsidRPr="00AF6DEB" w:rsidRDefault="004C643F" w:rsidP="0048424B">
      <w:pPr>
        <w:spacing w:after="0" w:line="240" w:lineRule="auto"/>
        <w:jc w:val="both"/>
        <w:rPr>
          <w:rFonts w:ascii="Cambria" w:hAnsi="Cambria" w:cs="Times New Roman"/>
        </w:rPr>
      </w:pPr>
    </w:p>
    <w:p w14:paraId="4928287A" w14:textId="77777777" w:rsidR="004C643F" w:rsidRPr="00AF6DEB" w:rsidRDefault="0048424B" w:rsidP="004C643F">
      <w:pPr>
        <w:spacing w:after="0" w:line="240" w:lineRule="auto"/>
        <w:jc w:val="both"/>
        <w:rPr>
          <w:rFonts w:ascii="Cambria" w:hAnsi="Cambria" w:cs="Times New Roman"/>
        </w:rPr>
      </w:pPr>
      <w:bookmarkStart w:id="0" w:name="_Hlk222740282"/>
      <w:r w:rsidRPr="00AF6DEB">
        <w:rPr>
          <w:rFonts w:ascii="Cambria" w:hAnsi="Cambria" w:cs="Times New Roman"/>
        </w:rPr>
        <w:t>La redevance d’occupation et/ou de loc</w:t>
      </w:r>
      <w:r w:rsidR="00891FA9">
        <w:rPr>
          <w:rFonts w:ascii="Cambria" w:hAnsi="Cambria" w:cs="Times New Roman"/>
        </w:rPr>
        <w:t>ation de chalet</w:t>
      </w:r>
      <w:r w:rsidR="00F33277">
        <w:rPr>
          <w:rFonts w:ascii="Cambria" w:hAnsi="Cambria" w:cs="Times New Roman"/>
        </w:rPr>
        <w:t xml:space="preserve"> est fixée par la décision N°</w:t>
      </w:r>
      <w:r w:rsidR="0036626D">
        <w:rPr>
          <w:rFonts w:ascii="Cambria" w:hAnsi="Cambria" w:cs="Times New Roman"/>
        </w:rPr>
        <w:t>015/2024.</w:t>
      </w:r>
    </w:p>
    <w:bookmarkEnd w:id="0"/>
    <w:p w14:paraId="24A5B327" w14:textId="77777777" w:rsidR="004C643F" w:rsidRPr="00AF6DEB" w:rsidRDefault="0048424B" w:rsidP="004C643F">
      <w:p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>L’autorisation d’occupation du domaine public prendra la forme d’une convention d’occupation du domaine public, précaire et révocable, non constitutive de droits réels.</w:t>
      </w:r>
      <w:r w:rsidR="00F237E2">
        <w:rPr>
          <w:rFonts w:ascii="Cambria" w:hAnsi="Cambria" w:cs="Times New Roman"/>
        </w:rPr>
        <w:t xml:space="preserve"> </w:t>
      </w:r>
    </w:p>
    <w:p w14:paraId="03D6A90D" w14:textId="77777777" w:rsidR="00B519D8" w:rsidRPr="00AF6DEB" w:rsidRDefault="00B519D8" w:rsidP="004C643F">
      <w:p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 xml:space="preserve">La Ville de </w:t>
      </w:r>
      <w:r w:rsidR="00891FA9">
        <w:rPr>
          <w:rFonts w:ascii="Cambria" w:hAnsi="Cambria" w:cs="Times New Roman"/>
        </w:rPr>
        <w:t>Yutz</w:t>
      </w:r>
      <w:r w:rsidRPr="00AF6DEB">
        <w:rPr>
          <w:rFonts w:ascii="Cambria" w:hAnsi="Cambria" w:cs="Times New Roman"/>
        </w:rPr>
        <w:t xml:space="preserve"> déterminera seule l’emplacement de l’exposant dans l’intérêt de la manifestation, en vue de s’assurer le respect d’un cadre de cohérence ainsi que les différentes contraintes techniques</w:t>
      </w:r>
      <w:r w:rsidR="004C643F" w:rsidRPr="00AF6DEB">
        <w:rPr>
          <w:rFonts w:ascii="Cambria" w:hAnsi="Cambria" w:cs="Times New Roman"/>
        </w:rPr>
        <w:t>.</w:t>
      </w:r>
    </w:p>
    <w:p w14:paraId="5D200EF1" w14:textId="77777777" w:rsidR="0048424B" w:rsidRPr="00AF6DEB" w:rsidRDefault="0048424B" w:rsidP="0048424B">
      <w:pPr>
        <w:spacing w:after="0" w:line="240" w:lineRule="auto"/>
        <w:jc w:val="both"/>
        <w:rPr>
          <w:rFonts w:ascii="Cambria" w:hAnsi="Cambria" w:cs="Times New Roman"/>
        </w:rPr>
      </w:pPr>
    </w:p>
    <w:p w14:paraId="31EA2EBC" w14:textId="77777777" w:rsidR="00D1761E" w:rsidRPr="00AF6DEB" w:rsidRDefault="00890EC1" w:rsidP="00D1761E">
      <w:pPr>
        <w:spacing w:after="0"/>
        <w:rPr>
          <w:rFonts w:ascii="Cambria" w:hAnsi="Cambria" w:cs="Times New Roman"/>
          <w:b/>
        </w:rPr>
      </w:pPr>
      <w:r w:rsidRPr="00AF6DEB">
        <w:rPr>
          <w:rFonts w:ascii="Cambria" w:hAnsi="Cambria" w:cs="Times New Roman"/>
          <w:b/>
          <w:u w:val="single"/>
        </w:rPr>
        <w:t>Durée</w:t>
      </w:r>
      <w:r w:rsidR="0048424B" w:rsidRPr="00AF6DEB">
        <w:rPr>
          <w:rFonts w:ascii="Cambria" w:hAnsi="Cambria" w:cs="Times New Roman"/>
          <w:b/>
          <w:u w:val="single"/>
        </w:rPr>
        <w:t> </w:t>
      </w:r>
      <w:r w:rsidR="0048424B" w:rsidRPr="00AF6DEB">
        <w:rPr>
          <w:rFonts w:ascii="Cambria" w:hAnsi="Cambria" w:cs="Times New Roman"/>
          <w:b/>
        </w:rPr>
        <w:t>:</w:t>
      </w:r>
    </w:p>
    <w:p w14:paraId="000FAD74" w14:textId="77777777" w:rsidR="004C643F" w:rsidRPr="00AF6DEB" w:rsidRDefault="004C643F" w:rsidP="00D1761E">
      <w:pPr>
        <w:spacing w:after="0"/>
        <w:rPr>
          <w:rFonts w:ascii="Cambria" w:hAnsi="Cambria" w:cs="Times New Roman"/>
          <w:b/>
        </w:rPr>
      </w:pPr>
    </w:p>
    <w:p w14:paraId="747DF5BB" w14:textId="1F5645AD" w:rsidR="00770A47" w:rsidRPr="00AF6DEB" w:rsidRDefault="00891FA9" w:rsidP="00D1761E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La manifestation Yutz Plage</w:t>
      </w:r>
      <w:r w:rsidR="001200E2">
        <w:rPr>
          <w:rFonts w:ascii="Cambria" w:hAnsi="Cambria" w:cs="Times New Roman"/>
        </w:rPr>
        <w:t xml:space="preserve"> aura</w:t>
      </w:r>
      <w:r w:rsidR="0048424B" w:rsidRPr="00AF6DEB">
        <w:rPr>
          <w:rFonts w:ascii="Cambria" w:hAnsi="Cambria" w:cs="Times New Roman"/>
        </w:rPr>
        <w:t xml:space="preserve"> lieu du</w:t>
      </w:r>
      <w:r w:rsidR="001643A8">
        <w:rPr>
          <w:rFonts w:ascii="Cambria" w:hAnsi="Cambria" w:cs="Times New Roman"/>
        </w:rPr>
        <w:t xml:space="preserve"> </w:t>
      </w:r>
      <w:r w:rsidR="00086A50">
        <w:rPr>
          <w:rFonts w:ascii="Cambria" w:hAnsi="Cambria" w:cs="Times New Roman"/>
        </w:rPr>
        <w:t>vendredi</w:t>
      </w:r>
      <w:r w:rsidR="001643A8">
        <w:rPr>
          <w:rFonts w:ascii="Cambria" w:hAnsi="Cambria" w:cs="Times New Roman"/>
        </w:rPr>
        <w:t xml:space="preserve"> 2</w:t>
      </w:r>
      <w:r w:rsidR="00086A50">
        <w:rPr>
          <w:rFonts w:ascii="Cambria" w:hAnsi="Cambria" w:cs="Times New Roman"/>
        </w:rPr>
        <w:t>4</w:t>
      </w:r>
      <w:r w:rsidR="001643A8">
        <w:rPr>
          <w:rFonts w:ascii="Cambria" w:hAnsi="Cambria" w:cs="Times New Roman"/>
        </w:rPr>
        <w:t xml:space="preserve"> juillet au dimanche 1</w:t>
      </w:r>
      <w:r w:rsidR="00086A50">
        <w:rPr>
          <w:rFonts w:ascii="Cambria" w:hAnsi="Cambria" w:cs="Times New Roman"/>
        </w:rPr>
        <w:t>6</w:t>
      </w:r>
      <w:r w:rsidR="001643A8">
        <w:rPr>
          <w:rFonts w:ascii="Cambria" w:hAnsi="Cambria" w:cs="Times New Roman"/>
        </w:rPr>
        <w:t xml:space="preserve"> août 202</w:t>
      </w:r>
      <w:r w:rsidR="00086A50">
        <w:rPr>
          <w:rFonts w:ascii="Cambria" w:hAnsi="Cambria" w:cs="Times New Roman"/>
        </w:rPr>
        <w:t>6</w:t>
      </w:r>
      <w:r w:rsidR="004C643F" w:rsidRPr="00AF6DEB">
        <w:rPr>
          <w:rFonts w:ascii="Cambria" w:hAnsi="Cambria" w:cs="Times New Roman"/>
        </w:rPr>
        <w:t>.</w:t>
      </w:r>
    </w:p>
    <w:p w14:paraId="1F4908CA" w14:textId="71DEFC96" w:rsidR="00AD456D" w:rsidRPr="00AF6DEB" w:rsidRDefault="00770A47">
      <w:pPr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>Date limite de réception des propositions </w:t>
      </w:r>
      <w:r w:rsidRPr="00E267CC">
        <w:rPr>
          <w:rFonts w:ascii="Cambria" w:hAnsi="Cambria" w:cs="Times New Roman"/>
        </w:rPr>
        <w:t xml:space="preserve">: </w:t>
      </w:r>
      <w:r w:rsidR="00197A5D" w:rsidRPr="00E267CC">
        <w:rPr>
          <w:rFonts w:ascii="Cambria" w:hAnsi="Cambria" w:cs="Times New Roman"/>
        </w:rPr>
        <w:t xml:space="preserve">le </w:t>
      </w:r>
      <w:r w:rsidR="001643A8">
        <w:rPr>
          <w:rFonts w:ascii="Cambria" w:hAnsi="Cambria" w:cs="Times New Roman"/>
        </w:rPr>
        <w:t xml:space="preserve">vendredi </w:t>
      </w:r>
      <w:r w:rsidR="00D06E3B">
        <w:rPr>
          <w:rFonts w:ascii="Cambria" w:hAnsi="Cambria" w:cs="Times New Roman"/>
        </w:rPr>
        <w:t>5</w:t>
      </w:r>
      <w:r w:rsidR="00E07A8B">
        <w:rPr>
          <w:rFonts w:ascii="Cambria" w:hAnsi="Cambria" w:cs="Times New Roman"/>
        </w:rPr>
        <w:t xml:space="preserve"> juin </w:t>
      </w:r>
      <w:r w:rsidR="001643A8">
        <w:rPr>
          <w:rFonts w:ascii="Cambria" w:hAnsi="Cambria" w:cs="Times New Roman"/>
        </w:rPr>
        <w:t>202</w:t>
      </w:r>
      <w:r w:rsidR="00542179">
        <w:rPr>
          <w:rFonts w:ascii="Cambria" w:hAnsi="Cambria" w:cs="Times New Roman"/>
        </w:rPr>
        <w:t>6</w:t>
      </w:r>
      <w:r w:rsidR="000C0EA3">
        <w:rPr>
          <w:rFonts w:ascii="Cambria" w:hAnsi="Cambria" w:cs="Times New Roman"/>
        </w:rPr>
        <w:t xml:space="preserve"> </w:t>
      </w:r>
      <w:r w:rsidR="00E267CC">
        <w:rPr>
          <w:rFonts w:ascii="Cambria" w:hAnsi="Cambria" w:cs="Times New Roman"/>
        </w:rPr>
        <w:t>à 16h00.</w:t>
      </w:r>
    </w:p>
    <w:p w14:paraId="4FE2E641" w14:textId="77777777" w:rsidR="00D1761E" w:rsidRPr="00AF6DEB" w:rsidRDefault="00770A47" w:rsidP="00F3670D">
      <w:p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  <w:b/>
          <w:u w:val="single"/>
        </w:rPr>
        <w:t>Procédure et mode passation</w:t>
      </w:r>
      <w:r w:rsidRPr="00AF6DEB">
        <w:rPr>
          <w:rFonts w:ascii="Cambria" w:hAnsi="Cambria" w:cs="Times New Roman"/>
        </w:rPr>
        <w:t> :</w:t>
      </w:r>
      <w:r w:rsidR="00F3670D" w:rsidRPr="00AF6DEB">
        <w:rPr>
          <w:rFonts w:ascii="Cambria" w:hAnsi="Cambria" w:cs="Times New Roman"/>
        </w:rPr>
        <w:t xml:space="preserve"> </w:t>
      </w:r>
    </w:p>
    <w:p w14:paraId="4EA82048" w14:textId="77777777" w:rsidR="004C643F" w:rsidRPr="00AF6DEB" w:rsidRDefault="004C643F" w:rsidP="00F3670D">
      <w:pPr>
        <w:spacing w:after="0" w:line="240" w:lineRule="auto"/>
        <w:jc w:val="both"/>
        <w:rPr>
          <w:rFonts w:ascii="Cambria" w:hAnsi="Cambria" w:cs="Times New Roman"/>
        </w:rPr>
      </w:pPr>
    </w:p>
    <w:p w14:paraId="22EB4DBD" w14:textId="77777777" w:rsidR="00F3670D" w:rsidRPr="00AF6DEB" w:rsidRDefault="00F3670D" w:rsidP="00F3670D">
      <w:p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>Article L2122-1 du Code général de la propriété des personnes publiques</w:t>
      </w:r>
      <w:r w:rsidR="004C643F" w:rsidRPr="00AF6DEB">
        <w:rPr>
          <w:rFonts w:ascii="Cambria" w:hAnsi="Cambria" w:cs="Times New Roman"/>
        </w:rPr>
        <w:t>.</w:t>
      </w:r>
      <w:r w:rsidRPr="00AF6DEB">
        <w:rPr>
          <w:rFonts w:ascii="Cambria" w:hAnsi="Cambria" w:cs="Times New Roman"/>
        </w:rPr>
        <w:t xml:space="preserve"> </w:t>
      </w:r>
    </w:p>
    <w:p w14:paraId="38120E7F" w14:textId="77777777" w:rsidR="00770A47" w:rsidRPr="00AF6DEB" w:rsidRDefault="00770A47" w:rsidP="009D215E">
      <w:pPr>
        <w:spacing w:after="0"/>
        <w:rPr>
          <w:rFonts w:ascii="Cambria" w:hAnsi="Cambria" w:cs="Times New Roman"/>
        </w:rPr>
      </w:pPr>
    </w:p>
    <w:p w14:paraId="27C2F8E0" w14:textId="0D97AA4C" w:rsidR="00770A47" w:rsidRPr="00AF6DEB" w:rsidRDefault="00770A47" w:rsidP="004C643F">
      <w:pPr>
        <w:spacing w:after="0"/>
        <w:jc w:val="both"/>
        <w:rPr>
          <w:rFonts w:ascii="Cambria" w:hAnsi="Cambria" w:cs="Times New Roman"/>
          <w:b/>
          <w:u w:val="single"/>
        </w:rPr>
      </w:pPr>
      <w:r w:rsidRPr="00AF6DEB">
        <w:rPr>
          <w:rFonts w:ascii="Cambria" w:hAnsi="Cambria" w:cs="Times New Roman"/>
          <w:b/>
          <w:u w:val="single"/>
        </w:rPr>
        <w:t>Renseignements et justificatio</w:t>
      </w:r>
      <w:r w:rsidR="00864591" w:rsidRPr="00AF6DEB">
        <w:rPr>
          <w:rFonts w:ascii="Cambria" w:hAnsi="Cambria" w:cs="Times New Roman"/>
          <w:b/>
          <w:u w:val="single"/>
        </w:rPr>
        <w:t>ns concernant les candidats – L</w:t>
      </w:r>
      <w:r w:rsidRPr="00AF6DEB">
        <w:rPr>
          <w:rFonts w:ascii="Cambria" w:hAnsi="Cambria" w:cs="Times New Roman"/>
          <w:b/>
          <w:u w:val="single"/>
        </w:rPr>
        <w:t>iste des pièces à produire lors de la remise du dossier :</w:t>
      </w:r>
    </w:p>
    <w:p w14:paraId="7DD281F0" w14:textId="77777777" w:rsidR="004C643F" w:rsidRPr="00AF6DEB" w:rsidRDefault="004C643F" w:rsidP="004C643F">
      <w:pPr>
        <w:spacing w:after="0"/>
        <w:jc w:val="both"/>
        <w:rPr>
          <w:rFonts w:ascii="Cambria" w:hAnsi="Cambria" w:cs="Times New Roman"/>
          <w:b/>
          <w:u w:val="single"/>
        </w:rPr>
      </w:pPr>
    </w:p>
    <w:p w14:paraId="0FCFC8DB" w14:textId="2878B5DA" w:rsidR="00F3670D" w:rsidRPr="00AF6DEB" w:rsidRDefault="00F3670D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 xml:space="preserve">Le dossier </w:t>
      </w:r>
      <w:r w:rsidRPr="00AF6DEB">
        <w:rPr>
          <w:rFonts w:ascii="Cambria" w:eastAsia="Calibri" w:hAnsi="Cambria" w:cs="Times New Roman"/>
          <w:color w:val="000000"/>
        </w:rPr>
        <w:t>de candidature complété avec la plus grande précision, daté et signé et comportant</w:t>
      </w:r>
      <w:r w:rsidR="002A1253">
        <w:rPr>
          <w:rFonts w:ascii="Cambria" w:eastAsia="Calibri" w:hAnsi="Cambria" w:cs="Times New Roman"/>
          <w:color w:val="000000"/>
        </w:rPr>
        <w:t xml:space="preserve"> </w:t>
      </w:r>
      <w:r w:rsidRPr="00AF6DEB">
        <w:rPr>
          <w:rFonts w:ascii="Cambria" w:eastAsia="Calibri" w:hAnsi="Cambria" w:cs="Times New Roman"/>
          <w:color w:val="000000"/>
        </w:rPr>
        <w:t>toute</w:t>
      </w:r>
      <w:r w:rsidR="004C643F" w:rsidRPr="00AF6DEB">
        <w:rPr>
          <w:rFonts w:ascii="Cambria" w:eastAsia="Calibri" w:hAnsi="Cambria" w:cs="Times New Roman"/>
          <w:color w:val="000000"/>
        </w:rPr>
        <w:t>s les pièces annexes demandées ;</w:t>
      </w:r>
    </w:p>
    <w:p w14:paraId="315925FE" w14:textId="2B0B2241" w:rsidR="00F3670D" w:rsidRPr="00B07566" w:rsidRDefault="004C643F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F6DEB">
        <w:rPr>
          <w:rFonts w:ascii="Cambria" w:eastAsia="Times New Roman" w:hAnsi="Cambria" w:cs="Times New Roman"/>
        </w:rPr>
        <w:t>C</w:t>
      </w:r>
      <w:r w:rsidR="00F3670D" w:rsidRPr="00AF6DEB">
        <w:rPr>
          <w:rFonts w:ascii="Cambria" w:eastAsia="Times New Roman" w:hAnsi="Cambria" w:cs="Times New Roman"/>
        </w:rPr>
        <w:t xml:space="preserve">opie du certificat d'inscription au registre du commerce ou registre des métiers : </w:t>
      </w:r>
      <w:hyperlink r:id="rId6" w:history="1">
        <w:r w:rsidR="00F3670D" w:rsidRPr="00B07566">
          <w:rPr>
            <w:rFonts w:ascii="Cambria" w:eastAsia="Times New Roman" w:hAnsi="Cambria" w:cs="Times New Roman"/>
            <w:color w:val="000000" w:themeColor="text1"/>
          </w:rPr>
          <w:t xml:space="preserve">extrait K ou </w:t>
        </w:r>
        <w:proofErr w:type="spellStart"/>
        <w:r w:rsidR="00F3670D" w:rsidRPr="00B07566">
          <w:rPr>
            <w:rFonts w:ascii="Cambria" w:eastAsia="Times New Roman" w:hAnsi="Cambria" w:cs="Times New Roman"/>
            <w:color w:val="000000" w:themeColor="text1"/>
          </w:rPr>
          <w:t>Kbis</w:t>
        </w:r>
        <w:proofErr w:type="spellEnd"/>
      </w:hyperlink>
      <w:r w:rsidR="00F3670D" w:rsidRPr="00B07566">
        <w:rPr>
          <w:rFonts w:ascii="Cambria" w:eastAsia="Times New Roman" w:hAnsi="Cambria" w:cs="Times New Roman"/>
          <w:color w:val="000000" w:themeColor="text1"/>
        </w:rPr>
        <w:t>, (voir dossier de candidature)</w:t>
      </w:r>
      <w:r w:rsidRPr="00B07566">
        <w:rPr>
          <w:rFonts w:ascii="Cambria" w:eastAsia="Times New Roman" w:hAnsi="Cambria" w:cs="Times New Roman"/>
          <w:color w:val="000000" w:themeColor="text1"/>
        </w:rPr>
        <w:t> ;</w:t>
      </w:r>
    </w:p>
    <w:p w14:paraId="652DDDF8" w14:textId="17003F40" w:rsidR="0086184B" w:rsidRPr="00B07566" w:rsidRDefault="00F269DC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B07566">
        <w:rPr>
          <w:rFonts w:asciiTheme="majorHAnsi" w:eastAsia="Times New Roman" w:hAnsiTheme="majorHAnsi" w:cs="Times New Roman"/>
          <w:color w:val="000000" w:themeColor="text1"/>
        </w:rPr>
        <w:t>Pour les professionnels : u</w:t>
      </w:r>
      <w:r w:rsidR="0086184B" w:rsidRPr="00B07566">
        <w:rPr>
          <w:rFonts w:asciiTheme="majorHAnsi" w:eastAsia="Times New Roman" w:hAnsiTheme="majorHAnsi" w:cs="Times New Roman"/>
          <w:color w:val="000000" w:themeColor="text1"/>
        </w:rPr>
        <w:t>ne</w:t>
      </w:r>
      <w:r w:rsidR="0086184B" w:rsidRPr="00B07566">
        <w:rPr>
          <w:rFonts w:asciiTheme="majorHAnsi" w:hAnsiTheme="majorHAnsi"/>
          <w:color w:val="000000" w:themeColor="text1"/>
        </w:rPr>
        <w:t xml:space="preserve"> copie de la carte de commerçant ambulant</w:t>
      </w:r>
      <w:r w:rsidR="00136732" w:rsidRPr="00B07566">
        <w:rPr>
          <w:rFonts w:asciiTheme="majorHAnsi" w:hAnsiTheme="majorHAnsi"/>
          <w:color w:val="000000" w:themeColor="text1"/>
        </w:rPr>
        <w:t> ;</w:t>
      </w:r>
    </w:p>
    <w:p w14:paraId="6DA67581" w14:textId="2BDC698C" w:rsidR="0086184B" w:rsidRPr="00B07566" w:rsidRDefault="00F269DC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B07566">
        <w:rPr>
          <w:rFonts w:asciiTheme="majorHAnsi" w:eastAsia="Times New Roman" w:hAnsiTheme="majorHAnsi" w:cs="Times New Roman"/>
          <w:color w:val="000000" w:themeColor="text1"/>
        </w:rPr>
        <w:t>Pour les professionnels : a</w:t>
      </w:r>
      <w:r w:rsidR="0086184B" w:rsidRPr="00B07566">
        <w:rPr>
          <w:rFonts w:asciiTheme="majorHAnsi" w:hAnsiTheme="majorHAnsi"/>
          <w:color w:val="000000" w:themeColor="text1"/>
        </w:rPr>
        <w:t>ttestation de formation HACCP hygiène alimentaire</w:t>
      </w:r>
      <w:r w:rsidR="00136732" w:rsidRPr="00B07566">
        <w:rPr>
          <w:rFonts w:asciiTheme="majorHAnsi" w:hAnsiTheme="majorHAnsi"/>
          <w:color w:val="000000" w:themeColor="text1"/>
        </w:rPr>
        <w:t> ;</w:t>
      </w:r>
    </w:p>
    <w:p w14:paraId="44135019" w14:textId="41C9FB3C" w:rsidR="00F3670D" w:rsidRPr="00B07566" w:rsidRDefault="004C643F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B07566">
        <w:rPr>
          <w:rFonts w:ascii="Cambria" w:eastAsia="Times New Roman" w:hAnsi="Cambria" w:cs="Times New Roman"/>
          <w:color w:val="000000" w:themeColor="text1"/>
        </w:rPr>
        <w:t>P</w:t>
      </w:r>
      <w:r w:rsidR="00F3670D" w:rsidRPr="00B07566">
        <w:rPr>
          <w:rFonts w:ascii="Cambria" w:eastAsia="Times New Roman" w:hAnsi="Cambria" w:cs="Times New Roman"/>
          <w:color w:val="000000" w:themeColor="text1"/>
        </w:rPr>
        <w:t>our les débitants de boissons et les restaurateurs, copie de la licence au nom du</w:t>
      </w:r>
      <w:r w:rsidR="00136732" w:rsidRPr="00B07566">
        <w:rPr>
          <w:rFonts w:ascii="Cambria" w:eastAsia="Times New Roman" w:hAnsi="Cambria" w:cs="Times New Roman"/>
          <w:color w:val="000000" w:themeColor="text1"/>
        </w:rPr>
        <w:t> </w:t>
      </w:r>
      <w:r w:rsidR="00F3670D" w:rsidRPr="00B07566">
        <w:rPr>
          <w:rFonts w:ascii="Cambria" w:eastAsia="Times New Roman" w:hAnsi="Cambria" w:cs="Times New Roman"/>
          <w:color w:val="000000" w:themeColor="text1"/>
        </w:rPr>
        <w:t>propriétaire ou de l'</w:t>
      </w:r>
      <w:r w:rsidRPr="00B07566">
        <w:rPr>
          <w:rFonts w:ascii="Cambria" w:eastAsia="Times New Roman" w:hAnsi="Cambria" w:cs="Times New Roman"/>
          <w:color w:val="000000" w:themeColor="text1"/>
        </w:rPr>
        <w:t>exploitant du fonds de commerce ;</w:t>
      </w:r>
    </w:p>
    <w:p w14:paraId="3127E5EE" w14:textId="3AF33C37" w:rsidR="0086184B" w:rsidRPr="00B07566" w:rsidRDefault="00F269DC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B07566">
        <w:rPr>
          <w:rFonts w:asciiTheme="majorHAnsi" w:eastAsia="Times New Roman" w:hAnsiTheme="majorHAnsi" w:cs="Times New Roman"/>
          <w:color w:val="000000" w:themeColor="text1"/>
        </w:rPr>
        <w:t>Pour les professionnels : p</w:t>
      </w:r>
      <w:r w:rsidR="0086184B" w:rsidRPr="00B07566">
        <w:rPr>
          <w:rFonts w:asciiTheme="majorHAnsi" w:hAnsiTheme="majorHAnsi"/>
          <w:color w:val="000000" w:themeColor="text1"/>
        </w:rPr>
        <w:t>ermis d'exploitation pour la vente de boissons alcoolisées, le cas échéant</w:t>
      </w:r>
      <w:r w:rsidR="00136732" w:rsidRPr="00B07566">
        <w:rPr>
          <w:rFonts w:asciiTheme="majorHAnsi" w:hAnsiTheme="majorHAnsi"/>
          <w:color w:val="000000" w:themeColor="text1"/>
        </w:rPr>
        <w:t> ;</w:t>
      </w:r>
    </w:p>
    <w:p w14:paraId="33F4AC38" w14:textId="3CB75A12" w:rsidR="00F3670D" w:rsidRPr="00AF6DEB" w:rsidRDefault="004C643F" w:rsidP="00F367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eastAsia="Times New Roman" w:hAnsi="Cambria" w:cs="Times New Roman"/>
        </w:rPr>
        <w:t>A</w:t>
      </w:r>
      <w:r w:rsidR="00F3670D" w:rsidRPr="00AF6DEB">
        <w:rPr>
          <w:rFonts w:ascii="Cambria" w:eastAsia="Times New Roman" w:hAnsi="Cambria" w:cs="Times New Roman"/>
        </w:rPr>
        <w:t>ttestation d'assurance pour</w:t>
      </w:r>
      <w:r w:rsidRPr="00AF6DEB">
        <w:rPr>
          <w:rFonts w:ascii="Cambria" w:eastAsia="Times New Roman" w:hAnsi="Cambria" w:cs="Times New Roman"/>
        </w:rPr>
        <w:t xml:space="preserve"> l'occupation du domaine public</w:t>
      </w:r>
      <w:r w:rsidR="00665C23">
        <w:rPr>
          <w:rFonts w:ascii="Cambria" w:eastAsia="Times New Roman" w:hAnsi="Cambria" w:cs="Times New Roman"/>
        </w:rPr>
        <w:t>.</w:t>
      </w:r>
    </w:p>
    <w:p w14:paraId="4C7FB1B7" w14:textId="77777777" w:rsidR="00D1761E" w:rsidRDefault="00D1761E" w:rsidP="00D1761E">
      <w:pPr>
        <w:spacing w:after="0"/>
        <w:rPr>
          <w:rFonts w:ascii="Cambria" w:hAnsi="Cambria" w:cs="Times New Roman"/>
          <w:i/>
        </w:rPr>
      </w:pPr>
    </w:p>
    <w:p w14:paraId="59D19D5C" w14:textId="77777777" w:rsidR="00AF6DEB" w:rsidRDefault="00AF6DEB" w:rsidP="00D1761E">
      <w:pPr>
        <w:spacing w:after="0"/>
        <w:rPr>
          <w:rFonts w:ascii="Cambria" w:hAnsi="Cambria" w:cs="Times New Roman"/>
          <w:i/>
        </w:rPr>
      </w:pPr>
    </w:p>
    <w:p w14:paraId="598EB121" w14:textId="77777777" w:rsidR="00AF6DEB" w:rsidRDefault="00AF6DEB" w:rsidP="00D1761E">
      <w:pPr>
        <w:spacing w:after="0"/>
        <w:rPr>
          <w:rFonts w:ascii="Cambria" w:hAnsi="Cambria" w:cs="Times New Roman"/>
          <w:i/>
        </w:rPr>
      </w:pPr>
    </w:p>
    <w:p w14:paraId="522E2F9B" w14:textId="77777777" w:rsidR="00AF6DEB" w:rsidRDefault="00AF6DEB" w:rsidP="00D1761E">
      <w:pPr>
        <w:spacing w:after="0"/>
        <w:rPr>
          <w:rFonts w:ascii="Cambria" w:hAnsi="Cambria" w:cs="Times New Roman"/>
          <w:i/>
        </w:rPr>
      </w:pPr>
    </w:p>
    <w:p w14:paraId="50E5275F" w14:textId="77777777" w:rsidR="00AF6DEB" w:rsidRDefault="00AF6DEB" w:rsidP="00D1761E">
      <w:pPr>
        <w:spacing w:after="0"/>
        <w:rPr>
          <w:rFonts w:ascii="Cambria" w:hAnsi="Cambria" w:cs="Times New Roman"/>
          <w:i/>
        </w:rPr>
      </w:pPr>
    </w:p>
    <w:p w14:paraId="02244E18" w14:textId="77777777" w:rsidR="00AF6DEB" w:rsidRDefault="00AF6DEB" w:rsidP="00D1761E">
      <w:pPr>
        <w:spacing w:after="0"/>
        <w:rPr>
          <w:rFonts w:ascii="Cambria" w:hAnsi="Cambria" w:cs="Times New Roman"/>
          <w:i/>
        </w:rPr>
      </w:pPr>
    </w:p>
    <w:p w14:paraId="45D49562" w14:textId="77777777" w:rsidR="00D674B3" w:rsidRDefault="00D674B3" w:rsidP="00D1761E">
      <w:pPr>
        <w:spacing w:after="0"/>
        <w:rPr>
          <w:rFonts w:ascii="Cambria" w:hAnsi="Cambria" w:cs="Times New Roman"/>
          <w:i/>
        </w:rPr>
      </w:pPr>
    </w:p>
    <w:p w14:paraId="07739FF5" w14:textId="77777777" w:rsidR="00D674B3" w:rsidRDefault="00D674B3" w:rsidP="00D1761E">
      <w:pPr>
        <w:spacing w:after="0"/>
        <w:rPr>
          <w:rFonts w:ascii="Cambria" w:hAnsi="Cambria" w:cs="Times New Roman"/>
          <w:i/>
        </w:rPr>
      </w:pPr>
    </w:p>
    <w:p w14:paraId="79CC2BD4" w14:textId="77777777" w:rsidR="00197A5D" w:rsidRDefault="00197A5D" w:rsidP="00D1761E">
      <w:pPr>
        <w:spacing w:after="0"/>
        <w:rPr>
          <w:rFonts w:ascii="Cambria" w:hAnsi="Cambria" w:cs="Times New Roman"/>
          <w:i/>
        </w:rPr>
      </w:pPr>
    </w:p>
    <w:p w14:paraId="28BA5C34" w14:textId="77777777" w:rsidR="00AF6DEB" w:rsidRPr="00AF6DEB" w:rsidRDefault="00AF6DEB" w:rsidP="00D1761E">
      <w:pPr>
        <w:spacing w:after="0"/>
        <w:rPr>
          <w:rFonts w:ascii="Cambria" w:hAnsi="Cambria" w:cs="Times New Roman"/>
          <w:i/>
        </w:rPr>
      </w:pPr>
    </w:p>
    <w:p w14:paraId="106FF7DB" w14:textId="77777777" w:rsidR="00D1761E" w:rsidRPr="00AF6DEB" w:rsidRDefault="00770A47" w:rsidP="00D1761E">
      <w:pPr>
        <w:spacing w:after="0"/>
        <w:rPr>
          <w:rFonts w:ascii="Cambria" w:hAnsi="Cambria" w:cs="Times New Roman"/>
        </w:rPr>
      </w:pPr>
      <w:r w:rsidRPr="00AF6DEB">
        <w:rPr>
          <w:rFonts w:ascii="Cambria" w:hAnsi="Cambria" w:cs="Times New Roman"/>
          <w:b/>
          <w:u w:val="single"/>
        </w:rPr>
        <w:t>Critères d’attribution</w:t>
      </w:r>
      <w:r w:rsidRPr="00AF6DEB">
        <w:rPr>
          <w:rFonts w:ascii="Cambria" w:hAnsi="Cambria" w:cs="Times New Roman"/>
        </w:rPr>
        <w:t> :</w:t>
      </w:r>
      <w:r w:rsidR="00F3670D" w:rsidRPr="00AF6DEB">
        <w:rPr>
          <w:rFonts w:ascii="Cambria" w:hAnsi="Cambria" w:cs="Times New Roman"/>
        </w:rPr>
        <w:t xml:space="preserve"> </w:t>
      </w:r>
    </w:p>
    <w:p w14:paraId="3284528B" w14:textId="77777777" w:rsidR="004C643F" w:rsidRPr="00AF6DEB" w:rsidRDefault="004C643F" w:rsidP="004C643F">
      <w:pPr>
        <w:spacing w:after="0"/>
        <w:jc w:val="both"/>
        <w:rPr>
          <w:rFonts w:ascii="Cambria" w:hAnsi="Cambria" w:cs="Times New Roman"/>
        </w:rPr>
      </w:pPr>
    </w:p>
    <w:p w14:paraId="195F6B00" w14:textId="77777777" w:rsidR="00770A47" w:rsidRDefault="00F3670D" w:rsidP="004C643F">
      <w:pPr>
        <w:spacing w:after="0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 xml:space="preserve">Les offres seront appréciées en fonction des critères énoncés </w:t>
      </w:r>
      <w:r w:rsidR="004C643F" w:rsidRPr="00AF6DEB">
        <w:rPr>
          <w:rFonts w:ascii="Cambria" w:hAnsi="Cambria" w:cs="Times New Roman"/>
        </w:rPr>
        <w:t>dans le règlement de consultation.</w:t>
      </w:r>
    </w:p>
    <w:p w14:paraId="7C98A3EE" w14:textId="77777777" w:rsidR="00D1761E" w:rsidRPr="00AF6DEB" w:rsidRDefault="00D1761E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06D5E5DD" w14:textId="77777777" w:rsidR="00D1761E" w:rsidRPr="00AF6DEB" w:rsidRDefault="00B7750C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 xml:space="preserve">Adresse auprès de laquelle </w:t>
      </w:r>
      <w:r w:rsidR="00D1761E" w:rsidRPr="00AF6DEB">
        <w:rPr>
          <w:rFonts w:ascii="Cambria" w:hAnsi="Cambria" w:cs="Times New Roman"/>
          <w:color w:val="000000"/>
        </w:rPr>
        <w:t xml:space="preserve">les documents peuvent être obtenus, et </w:t>
      </w:r>
      <w:r w:rsidR="004C643F" w:rsidRPr="00AF6DEB">
        <w:rPr>
          <w:rFonts w:ascii="Cambria" w:hAnsi="Cambria" w:cs="Times New Roman"/>
          <w:color w:val="000000"/>
        </w:rPr>
        <w:t>ou</w:t>
      </w:r>
      <w:r w:rsidR="00D1761E" w:rsidRPr="00AF6DEB">
        <w:rPr>
          <w:rFonts w:ascii="Cambria" w:hAnsi="Cambria" w:cs="Times New Roman"/>
          <w:color w:val="000000"/>
        </w:rPr>
        <w:t xml:space="preserve"> les candidatures doivent être envoyées </w:t>
      </w:r>
      <w:r w:rsidRPr="00AF6DEB">
        <w:rPr>
          <w:rFonts w:ascii="Cambria" w:hAnsi="Cambria" w:cs="Times New Roman"/>
        </w:rPr>
        <w:t xml:space="preserve">: </w:t>
      </w:r>
    </w:p>
    <w:p w14:paraId="56E00143" w14:textId="77777777" w:rsidR="004C643F" w:rsidRPr="00AF6DEB" w:rsidRDefault="004C643F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</w:p>
    <w:p w14:paraId="6A9D4719" w14:textId="77777777" w:rsidR="00B7750C" w:rsidRPr="00AF6DEB" w:rsidRDefault="00475233" w:rsidP="00C90B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Direction de la culture et de la vie associative</w:t>
      </w:r>
    </w:p>
    <w:p w14:paraId="2EBD692B" w14:textId="77777777" w:rsidR="004C643F" w:rsidRPr="00AF6DEB" w:rsidRDefault="00475233" w:rsidP="00C90B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Mairie de Yutz</w:t>
      </w:r>
    </w:p>
    <w:p w14:paraId="33785D5B" w14:textId="77777777" w:rsidR="00B7750C" w:rsidRPr="00AF6DEB" w:rsidRDefault="00891FA9" w:rsidP="00C90B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107 </w:t>
      </w:r>
      <w:proofErr w:type="spellStart"/>
      <w:r>
        <w:rPr>
          <w:rFonts w:ascii="Cambria" w:hAnsi="Cambria" w:cs="Times New Roman"/>
          <w:b/>
        </w:rPr>
        <w:t>Grand’rue</w:t>
      </w:r>
      <w:proofErr w:type="spellEnd"/>
    </w:p>
    <w:p w14:paraId="2BA23185" w14:textId="77777777" w:rsidR="004C643F" w:rsidRPr="00AF6DEB" w:rsidRDefault="00891FA9" w:rsidP="00C90B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57970</w:t>
      </w:r>
      <w:r w:rsidR="00B7750C" w:rsidRPr="00AF6DEB">
        <w:rPr>
          <w:rFonts w:ascii="Cambria" w:hAnsi="Cambria" w:cs="Times New Roman"/>
          <w:b/>
        </w:rPr>
        <w:t xml:space="preserve"> YUTZ </w:t>
      </w:r>
    </w:p>
    <w:p w14:paraId="08527D68" w14:textId="77777777" w:rsidR="004C643F" w:rsidRPr="00AF6DEB" w:rsidRDefault="004C643F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5FA1BA33" w14:textId="77777777" w:rsidR="00D1761E" w:rsidRPr="00AF6DEB" w:rsidRDefault="004C643F" w:rsidP="00C90B8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AF6DEB">
        <w:rPr>
          <w:rFonts w:ascii="Cambria" w:hAnsi="Cambria" w:cs="Times New Roman"/>
        </w:rPr>
        <w:t>Tél</w:t>
      </w:r>
      <w:r w:rsidR="00B7750C" w:rsidRPr="00AF6DEB">
        <w:rPr>
          <w:rFonts w:ascii="Cambria" w:hAnsi="Cambria" w:cs="Times New Roman"/>
        </w:rPr>
        <w:t xml:space="preserve"> : 03</w:t>
      </w:r>
      <w:r w:rsidR="00475233">
        <w:rPr>
          <w:rFonts w:ascii="Cambria" w:hAnsi="Cambria" w:cs="Times New Roman"/>
        </w:rPr>
        <w:t xml:space="preserve"> 82 52 31 10</w:t>
      </w:r>
    </w:p>
    <w:p w14:paraId="5A7111F0" w14:textId="77777777" w:rsidR="00D1761E" w:rsidRPr="00E07A8B" w:rsidRDefault="004C643F" w:rsidP="00C90B8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E07A8B">
        <w:rPr>
          <w:rFonts w:ascii="Cambria" w:hAnsi="Cambria" w:cs="Times New Roman"/>
        </w:rPr>
        <w:t>Courriel</w:t>
      </w:r>
      <w:r w:rsidR="00B7750C" w:rsidRPr="00E07A8B">
        <w:rPr>
          <w:rFonts w:ascii="Cambria" w:hAnsi="Cambria" w:cs="Times New Roman"/>
        </w:rPr>
        <w:t xml:space="preserve"> </w:t>
      </w:r>
      <w:r w:rsidR="00B7750C" w:rsidRPr="00E07A8B">
        <w:rPr>
          <w:rFonts w:ascii="Cambria" w:hAnsi="Cambria" w:cs="Times New Roman"/>
          <w:color w:val="000000"/>
        </w:rPr>
        <w:t>:</w:t>
      </w:r>
      <w:r w:rsidR="00592C7C">
        <w:rPr>
          <w:rFonts w:ascii="Cambria" w:hAnsi="Cambria" w:cs="Times New Roman"/>
          <w:color w:val="000000"/>
        </w:rPr>
        <w:t xml:space="preserve"> </w:t>
      </w:r>
      <w:r w:rsidR="00475233">
        <w:rPr>
          <w:rFonts w:ascii="Cambria" w:hAnsi="Cambria" w:cs="Times New Roman"/>
          <w:color w:val="000000"/>
        </w:rPr>
        <w:t>culture</w:t>
      </w:r>
      <w:r w:rsidR="00047016" w:rsidRPr="00E07A8B">
        <w:rPr>
          <w:rFonts w:ascii="Cambria" w:hAnsi="Cambria" w:cs="Times New Roman"/>
          <w:color w:val="000000"/>
        </w:rPr>
        <w:t>@mairie-yutz.fr</w:t>
      </w:r>
    </w:p>
    <w:p w14:paraId="3ECA151B" w14:textId="77777777" w:rsidR="00047016" w:rsidRDefault="00047016" w:rsidP="0004701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434343"/>
        </w:rPr>
      </w:pPr>
      <w:r w:rsidRPr="00E07A8B">
        <w:rPr>
          <w:rFonts w:ascii="Cambria" w:eastAsia="Times New Roman" w:hAnsi="Cambria" w:cs="Times New Roman"/>
          <w:color w:val="434343"/>
        </w:rPr>
        <w:t>Adresse internet : http//ville-yutz.fr</w:t>
      </w:r>
    </w:p>
    <w:p w14:paraId="69987C61" w14:textId="77777777" w:rsidR="00B7750C" w:rsidRPr="00AF6DEB" w:rsidRDefault="00B7750C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</w:p>
    <w:p w14:paraId="19E891B2" w14:textId="77777777" w:rsidR="00B7750C" w:rsidRPr="00AF6DEB" w:rsidRDefault="00B7750C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AF6DEB">
        <w:rPr>
          <w:rFonts w:ascii="Cambria" w:hAnsi="Cambria" w:cs="Times New Roman"/>
          <w:color w:val="000000"/>
        </w:rPr>
        <w:t>Adresse à laquelle des renseignements complémentaires peuvent être obtenus :</w:t>
      </w:r>
    </w:p>
    <w:p w14:paraId="0A2A2831" w14:textId="77777777" w:rsidR="004C643F" w:rsidRPr="00AF6DEB" w:rsidRDefault="004C643F" w:rsidP="004A1F9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</w:rPr>
      </w:pPr>
    </w:p>
    <w:p w14:paraId="0E54A111" w14:textId="77777777" w:rsidR="004C643F" w:rsidRDefault="0059484E" w:rsidP="0004701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  <w:r w:rsidRPr="00AF6DEB">
        <w:rPr>
          <w:rFonts w:ascii="Cambria" w:hAnsi="Cambria" w:cs="Times New Roman"/>
          <w:color w:val="000000"/>
        </w:rPr>
        <w:t xml:space="preserve">Ville de </w:t>
      </w:r>
      <w:r w:rsidR="00891FA9">
        <w:rPr>
          <w:rFonts w:ascii="Cambria" w:hAnsi="Cambria" w:cs="Times New Roman"/>
          <w:color w:val="000000"/>
        </w:rPr>
        <w:t>Yutz</w:t>
      </w:r>
      <w:r w:rsidR="00047016">
        <w:rPr>
          <w:rFonts w:ascii="Cambria" w:hAnsi="Cambria" w:cs="Times New Roman"/>
          <w:color w:val="000000"/>
        </w:rPr>
        <w:t xml:space="preserve"> </w:t>
      </w:r>
    </w:p>
    <w:p w14:paraId="5FB3C4AB" w14:textId="77777777" w:rsidR="00047016" w:rsidRPr="00AF6DEB" w:rsidRDefault="00047016" w:rsidP="0004701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E8CB681" w14:textId="77777777" w:rsidR="00891FA9" w:rsidRDefault="00B7750C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AF6DEB">
        <w:rPr>
          <w:rFonts w:ascii="Cambria" w:hAnsi="Cambria" w:cs="Times New Roman"/>
          <w:color w:val="000000"/>
        </w:rPr>
        <w:t xml:space="preserve">Correspondant : </w:t>
      </w:r>
    </w:p>
    <w:p w14:paraId="4742394C" w14:textId="4C2DA174" w:rsidR="00893198" w:rsidRPr="00AF6DEB" w:rsidRDefault="004C643F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AF6DEB">
        <w:rPr>
          <w:rFonts w:ascii="Cambria" w:hAnsi="Cambria" w:cs="Times New Roman"/>
          <w:color w:val="000000"/>
        </w:rPr>
        <w:t>Tél</w:t>
      </w:r>
      <w:r w:rsidR="0022185F" w:rsidRPr="00AF6DEB">
        <w:rPr>
          <w:rFonts w:ascii="Cambria" w:hAnsi="Cambria" w:cs="Times New Roman"/>
          <w:color w:val="000000"/>
        </w:rPr>
        <w:t>.</w:t>
      </w:r>
      <w:r w:rsidR="006F7CD0">
        <w:rPr>
          <w:rFonts w:ascii="Cambria" w:hAnsi="Cambria" w:cs="Times New Roman"/>
          <w:color w:val="000000"/>
        </w:rPr>
        <w:t xml:space="preserve"> </w:t>
      </w:r>
      <w:r w:rsidR="00B7750C" w:rsidRPr="00AF6DEB">
        <w:rPr>
          <w:rFonts w:ascii="Cambria" w:hAnsi="Cambria" w:cs="Times New Roman"/>
          <w:color w:val="000000"/>
        </w:rPr>
        <w:t xml:space="preserve">: </w:t>
      </w:r>
      <w:r w:rsidR="00EE0D32" w:rsidRPr="00AF6DEB">
        <w:rPr>
          <w:rFonts w:ascii="Cambria" w:hAnsi="Cambria" w:cs="Times New Roman"/>
          <w:color w:val="000000"/>
        </w:rPr>
        <w:t>03.82.</w:t>
      </w:r>
      <w:r w:rsidR="00891FA9">
        <w:rPr>
          <w:rFonts w:ascii="Cambria" w:hAnsi="Cambria" w:cs="Times New Roman"/>
          <w:color w:val="000000"/>
        </w:rPr>
        <w:t>52.31.10</w:t>
      </w:r>
      <w:r w:rsidR="00893198" w:rsidRPr="00AF6DEB">
        <w:rPr>
          <w:rFonts w:ascii="Cambria" w:hAnsi="Cambria" w:cs="Times New Roman"/>
          <w:color w:val="000000"/>
        </w:rPr>
        <w:t xml:space="preserve"> </w:t>
      </w:r>
    </w:p>
    <w:p w14:paraId="529CE88F" w14:textId="77777777" w:rsidR="00893198" w:rsidRPr="00AF6DEB" w:rsidRDefault="00893198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</w:rPr>
      </w:pPr>
    </w:p>
    <w:p w14:paraId="68928885" w14:textId="77777777" w:rsidR="00893198" w:rsidRPr="001E3AF0" w:rsidRDefault="0022185F" w:rsidP="004C643F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Cambria" w:hAnsi="Cambria" w:cs="Times New Roman"/>
          <w:color w:val="auto"/>
          <w:u w:val="none"/>
        </w:rPr>
      </w:pPr>
      <w:r w:rsidRPr="00E07A8B">
        <w:rPr>
          <w:rFonts w:ascii="Cambria" w:hAnsi="Cambria" w:cs="Times New Roman"/>
          <w:color w:val="000000"/>
        </w:rPr>
        <w:t>Courriel</w:t>
      </w:r>
      <w:r w:rsidR="0036626D">
        <w:rPr>
          <w:rFonts w:ascii="Cambria" w:hAnsi="Cambria" w:cs="Times New Roman"/>
          <w:color w:val="000000"/>
        </w:rPr>
        <w:t xml:space="preserve"> </w:t>
      </w:r>
      <w:r w:rsidR="00893198" w:rsidRPr="00E07A8B">
        <w:rPr>
          <w:rFonts w:ascii="Cambria" w:hAnsi="Cambria" w:cs="Times New Roman"/>
          <w:color w:val="000000"/>
        </w:rPr>
        <w:t xml:space="preserve">: </w:t>
      </w:r>
      <w:hyperlink r:id="rId7" w:history="1">
        <w:r w:rsidR="00475233" w:rsidRPr="001E3AF0">
          <w:rPr>
            <w:rStyle w:val="Lienhypertexte"/>
            <w:color w:val="auto"/>
            <w:u w:val="none"/>
          </w:rPr>
          <w:t>culture@mairie-yutz.fr</w:t>
        </w:r>
      </w:hyperlink>
    </w:p>
    <w:p w14:paraId="588C3699" w14:textId="77777777" w:rsidR="002057AD" w:rsidRDefault="002057AD" w:rsidP="004C643F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Cambria" w:hAnsi="Cambria" w:cs="Times New Roman"/>
        </w:rPr>
      </w:pPr>
    </w:p>
    <w:p w14:paraId="16177515" w14:textId="77777777" w:rsidR="00891FA9" w:rsidRPr="00AF6DEB" w:rsidRDefault="00891FA9" w:rsidP="004C64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EF"/>
        </w:rPr>
      </w:pPr>
    </w:p>
    <w:p w14:paraId="1CF376E1" w14:textId="77777777" w:rsidR="00D1761E" w:rsidRPr="00AF6DEB" w:rsidRDefault="00D1761E" w:rsidP="004C643F">
      <w:pPr>
        <w:jc w:val="both"/>
        <w:rPr>
          <w:rFonts w:ascii="Cambria" w:hAnsi="Cambria" w:cs="Times New Roman"/>
        </w:rPr>
      </w:pPr>
      <w:r w:rsidRPr="00BC7ECA">
        <w:rPr>
          <w:rFonts w:ascii="Cambria" w:hAnsi="Cambria" w:cs="Times New Roman"/>
        </w:rPr>
        <w:t>Date de mise en ligne du présent avis :</w:t>
      </w:r>
      <w:r w:rsidRPr="00AF6DEB">
        <w:rPr>
          <w:rFonts w:ascii="Cambria" w:hAnsi="Cambria" w:cs="Times New Roman"/>
        </w:rPr>
        <w:t xml:space="preserve"> </w:t>
      </w:r>
    </w:p>
    <w:p w14:paraId="43245DD2" w14:textId="77777777" w:rsidR="00770A47" w:rsidRPr="00AF6DEB" w:rsidRDefault="00770A47">
      <w:pPr>
        <w:rPr>
          <w:rFonts w:ascii="Cambria" w:hAnsi="Cambria" w:cs="Times New Roman"/>
        </w:rPr>
      </w:pPr>
    </w:p>
    <w:p w14:paraId="65301116" w14:textId="77777777" w:rsidR="00770A47" w:rsidRPr="00AF6DEB" w:rsidRDefault="00770A47">
      <w:pPr>
        <w:rPr>
          <w:rFonts w:ascii="Cambria" w:hAnsi="Cambria" w:cs="Times New Roman"/>
        </w:rPr>
      </w:pPr>
    </w:p>
    <w:sectPr w:rsidR="00770A47" w:rsidRPr="00AF6DEB" w:rsidSect="00433F1E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93FD0"/>
    <w:multiLevelType w:val="hybridMultilevel"/>
    <w:tmpl w:val="73806564"/>
    <w:lvl w:ilvl="0" w:tplc="B7C6C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47"/>
    <w:rsid w:val="00047016"/>
    <w:rsid w:val="00086A50"/>
    <w:rsid w:val="000A1FC2"/>
    <w:rsid w:val="000A32C7"/>
    <w:rsid w:val="000C0EA3"/>
    <w:rsid w:val="001200E2"/>
    <w:rsid w:val="00136732"/>
    <w:rsid w:val="001643A8"/>
    <w:rsid w:val="00197A5D"/>
    <w:rsid w:val="001E3AF0"/>
    <w:rsid w:val="001F310F"/>
    <w:rsid w:val="002057AD"/>
    <w:rsid w:val="0022185F"/>
    <w:rsid w:val="00270A88"/>
    <w:rsid w:val="002A1253"/>
    <w:rsid w:val="00301398"/>
    <w:rsid w:val="00335F20"/>
    <w:rsid w:val="0036626D"/>
    <w:rsid w:val="004035FE"/>
    <w:rsid w:val="00433F1E"/>
    <w:rsid w:val="00475233"/>
    <w:rsid w:val="0048424B"/>
    <w:rsid w:val="00495F0C"/>
    <w:rsid w:val="004A1F90"/>
    <w:rsid w:val="004C643F"/>
    <w:rsid w:val="004D0C72"/>
    <w:rsid w:val="004D3619"/>
    <w:rsid w:val="005056F9"/>
    <w:rsid w:val="00517DF9"/>
    <w:rsid w:val="00542179"/>
    <w:rsid w:val="005576E0"/>
    <w:rsid w:val="0057626C"/>
    <w:rsid w:val="00592C7C"/>
    <w:rsid w:val="0059484E"/>
    <w:rsid w:val="00665C23"/>
    <w:rsid w:val="006957BC"/>
    <w:rsid w:val="006B36E7"/>
    <w:rsid w:val="006F7CD0"/>
    <w:rsid w:val="00770A47"/>
    <w:rsid w:val="007B2B7E"/>
    <w:rsid w:val="007C1C09"/>
    <w:rsid w:val="0084143C"/>
    <w:rsid w:val="008478EF"/>
    <w:rsid w:val="0086184B"/>
    <w:rsid w:val="00864591"/>
    <w:rsid w:val="00890EC1"/>
    <w:rsid w:val="00891FA9"/>
    <w:rsid w:val="00893198"/>
    <w:rsid w:val="00893570"/>
    <w:rsid w:val="008C4234"/>
    <w:rsid w:val="008F6A73"/>
    <w:rsid w:val="00920F13"/>
    <w:rsid w:val="009745CB"/>
    <w:rsid w:val="00977860"/>
    <w:rsid w:val="009D215E"/>
    <w:rsid w:val="009E6550"/>
    <w:rsid w:val="00A24F3D"/>
    <w:rsid w:val="00AC73B7"/>
    <w:rsid w:val="00AD456D"/>
    <w:rsid w:val="00AE1BAC"/>
    <w:rsid w:val="00AF6DEB"/>
    <w:rsid w:val="00B07566"/>
    <w:rsid w:val="00B519D8"/>
    <w:rsid w:val="00B7750C"/>
    <w:rsid w:val="00BB234E"/>
    <w:rsid w:val="00BC7ECA"/>
    <w:rsid w:val="00C90B8C"/>
    <w:rsid w:val="00C93047"/>
    <w:rsid w:val="00D06E3B"/>
    <w:rsid w:val="00D10718"/>
    <w:rsid w:val="00D1761E"/>
    <w:rsid w:val="00D27315"/>
    <w:rsid w:val="00D674B3"/>
    <w:rsid w:val="00DF3A84"/>
    <w:rsid w:val="00E07A8B"/>
    <w:rsid w:val="00E267CC"/>
    <w:rsid w:val="00E46DC7"/>
    <w:rsid w:val="00E7102B"/>
    <w:rsid w:val="00EB303C"/>
    <w:rsid w:val="00EB417D"/>
    <w:rsid w:val="00EE0D32"/>
    <w:rsid w:val="00F237E2"/>
    <w:rsid w:val="00F269DC"/>
    <w:rsid w:val="00F33277"/>
    <w:rsid w:val="00F3670D"/>
    <w:rsid w:val="00F44EB4"/>
    <w:rsid w:val="00F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96F"/>
  <w15:docId w15:val="{C28A5390-C415-4007-8D47-11D85B12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7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48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ture@mairie-yutz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ice-public.fr/professionnels-entreprises/vosdroits/F21000" TargetMode="External"/><Relationship Id="rId5" Type="http://schemas.openxmlformats.org/officeDocument/2006/relationships/hyperlink" Target="javascript:BMP_openWindow(%22http://marches.mairie-thionville.fr%22,%22TestLien%22,%22%22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Bassan</dc:creator>
  <cp:lastModifiedBy>SCHOIRFER Sylvie</cp:lastModifiedBy>
  <cp:revision>10</cp:revision>
  <cp:lastPrinted>2023-01-18T13:07:00Z</cp:lastPrinted>
  <dcterms:created xsi:type="dcterms:W3CDTF">2026-02-23T08:41:00Z</dcterms:created>
  <dcterms:modified xsi:type="dcterms:W3CDTF">2026-04-14T14:01:00Z</dcterms:modified>
</cp:coreProperties>
</file>